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ECC7" w14:textId="70361E7C" w:rsidR="00483CCE" w:rsidRDefault="00FC3FBC" w:rsidP="008A428B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2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Агенте по выдаче, погашению и обмену инвестиционных паев</w:t>
      </w:r>
    </w:p>
    <w:p w14:paraId="673C7601" w14:textId="77777777" w:rsidR="00F42730" w:rsidRPr="00F42730" w:rsidRDefault="00F42730" w:rsidP="008A428B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D45DA4" w14:textId="16B6DE7E" w:rsidR="00021090" w:rsidRPr="00F42730" w:rsidRDefault="00C21BDB" w:rsidP="002E745D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42730">
        <w:rPr>
          <w:rFonts w:ascii="Times New Roman" w:eastAsia="Times New Roman" w:hAnsi="Times New Roman" w:cs="Times New Roman"/>
          <w:b/>
          <w:bCs/>
          <w:lang w:eastAsia="ru-RU"/>
        </w:rPr>
        <w:t>ОПИФ рыночных финансовых инструментов «ДОХОДЪ. Валютные облигации. Мировой рынок»</w:t>
      </w:r>
    </w:p>
    <w:p w14:paraId="00824C7D" w14:textId="68B25746" w:rsidR="00F42730" w:rsidRPr="00F42730" w:rsidRDefault="00F42730" w:rsidP="002E745D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273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доверительного управления зарегистрированы ФСФР России 11 мая 2007 года № 0811-75407765</w:t>
      </w:r>
    </w:p>
    <w:p w14:paraId="1F194422" w14:textId="77777777" w:rsidR="00C21BDB" w:rsidRPr="00F42730" w:rsidRDefault="00C21BDB" w:rsidP="002E745D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108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C72BFC" w:rsidRPr="00C72BFC" w14:paraId="5DED38CB" w14:textId="77777777" w:rsidTr="00F42730"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80E1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(Сокращенное наименование)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7E0" w14:textId="77777777" w:rsidR="00C72BFC" w:rsidRPr="00C72BFC" w:rsidRDefault="00483CCE" w:rsidP="00303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Акционерное общество Актив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(АО Актив)</w:t>
            </w:r>
          </w:p>
        </w:tc>
      </w:tr>
      <w:tr w:rsidR="00C72BFC" w:rsidRPr="00C72BFC" w14:paraId="36ECA509" w14:textId="77777777" w:rsidTr="00F42730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BD94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BDF2" w14:textId="77777777" w:rsidR="00C72BFC" w:rsidRPr="00C72BFC" w:rsidRDefault="00483CCE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3C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1027806881585</w:t>
            </w:r>
          </w:p>
        </w:tc>
      </w:tr>
      <w:tr w:rsidR="00FC6CD1" w:rsidRPr="00C72BFC" w14:paraId="76076989" w14:textId="77777777" w:rsidTr="00F42730">
        <w:trPr>
          <w:trHeight w:val="1437"/>
        </w:trPr>
        <w:tc>
          <w:tcPr>
            <w:tcW w:w="45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25FC" w14:textId="77777777" w:rsidR="00FC6CD1" w:rsidRPr="00C72BFC" w:rsidRDefault="00FC6CD1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Лицензии </w:t>
            </w:r>
          </w:p>
          <w:p w14:paraId="7BB1F49B" w14:textId="77777777" w:rsidR="00FC6CD1" w:rsidRPr="00C72BFC" w:rsidRDefault="00FC6CD1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EA1F" w14:textId="77777777" w:rsidR="004E1324" w:rsidRDefault="00FC6CD1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деятельности специализированного депозитария инвестиционных фондов, паевых инвестиционных фондов и негосударственных пенсионных </w:t>
            </w:r>
            <w:r w:rsid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FC6C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22-000-0-00093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выдана  ФСФР России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 ограничения срока действия</w:t>
            </w:r>
            <w:r w:rsid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657FA55D" w14:textId="77777777" w:rsidR="004E1324" w:rsidRPr="004E1324" w:rsidRDefault="004E1324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дилерской деятельности  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040-03824-010000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выдана  ФСФР России 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13.12.2000. Без ограничения срока действия</w:t>
            </w:r>
            <w:r w:rsidR="00BC6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6CF7D599" w14:textId="77777777" w:rsidR="004E1324" w:rsidRDefault="004E1324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брокерской деятельности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040-03760-100000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выдана  ФСФР России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.12.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2000. Без ограничения срока действия</w:t>
            </w:r>
            <w:r w:rsidR="00BC6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7ACA2F3C" w14:textId="77777777" w:rsidR="004E1324" w:rsidRPr="004E1324" w:rsidRDefault="00BC64D5" w:rsidP="004E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деятельности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управлению ценными бумагами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040-07116-001000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выдана  ФСФР России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.11.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2003. Без ограничения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39831D4A" w14:textId="77777777" w:rsidR="00FC6CD1" w:rsidRPr="00C72BFC" w:rsidRDefault="00BC64D5" w:rsidP="00BC6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Лицензия ЦБ РФ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депозитарной деятельности</w:t>
            </w:r>
            <w:r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040-07118-000100 </w:t>
            </w: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выдана  ФСФР России 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.11.</w:t>
            </w:r>
            <w:r w:rsidR="004E1324" w:rsidRPr="004E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2003. Без ограничения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FC6CD1"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72BFC" w:rsidRPr="00C72BFC" w14:paraId="32883829" w14:textId="77777777" w:rsidTr="00F42730">
        <w:trPr>
          <w:trHeight w:val="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9BD1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BE4" w14:textId="77777777" w:rsidR="00C72BFC" w:rsidRPr="00C72BFC" w:rsidRDefault="00C72BFC" w:rsidP="00C7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42730" w:rsidRPr="00C72BFC" w14:paraId="102FDF02" w14:textId="77777777" w:rsidTr="00F42730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9D0" w14:textId="387B8090" w:rsidR="00F42730" w:rsidRPr="00C6531C" w:rsidRDefault="00F42730" w:rsidP="00F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нахождения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адрес юридического лица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C64" w14:textId="77777777" w:rsidR="00F42730" w:rsidRPr="00DB7A36" w:rsidRDefault="00F42730" w:rsidP="00F42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199178, г. Санкт-Петербург, </w:t>
            </w:r>
            <w:proofErr w:type="spellStart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вн.тер.г</w:t>
            </w:r>
            <w:proofErr w:type="spellEnd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Муниципальный округ Васильевский, </w:t>
            </w:r>
            <w:proofErr w:type="spellStart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Малый В.О., д.43 к.2 литера В, этаж 2, </w:t>
            </w:r>
            <w:proofErr w:type="spellStart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</w:t>
            </w:r>
            <w:proofErr w:type="spellEnd"/>
            <w:r w:rsidRPr="00D439F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31.</w:t>
            </w:r>
          </w:p>
          <w:p w14:paraId="2250C8B0" w14:textId="77777777" w:rsidR="00F42730" w:rsidRPr="00C72BFC" w:rsidRDefault="00F42730" w:rsidP="00F4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CD1" w:rsidRPr="00C72BFC" w14:paraId="007D84FD" w14:textId="77777777" w:rsidTr="00F42730"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05C1" w14:textId="77777777" w:rsidR="00FC6CD1" w:rsidRPr="00C6531C" w:rsidRDefault="00FC6CD1" w:rsidP="00FC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53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включения сведений об агенте в реестр паевых инвестиционных фондов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6F2A" w14:textId="77777777" w:rsidR="00FC6CD1" w:rsidRPr="00483CCE" w:rsidRDefault="00454F47" w:rsidP="0045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4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мая 2007 года</w:t>
            </w:r>
          </w:p>
        </w:tc>
      </w:tr>
    </w:tbl>
    <w:p w14:paraId="35E1B140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51A7BCD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62F605C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9C9401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322BD5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C7CAA33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CE00292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FCE27E9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A442F9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EBAB837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ED8ABDA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CE9DF04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A2DC57E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B589C8B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895E437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5B9AF2B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514DCF9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DD8C9AB" w14:textId="2F81E402" w:rsidR="00F42730" w:rsidRPr="00CC120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ООО «УК «ДОХОДЪ». 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20 декабря 2008 № 21-000-1-00612, без ограничения срока действия. </w:t>
      </w:r>
    </w:p>
    <w:p w14:paraId="50BD6110" w14:textId="77777777" w:rsidR="00F4273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Ознакомиться с подробной информацией о паевом инвестиционном фонде, а также с правилами доверительного управления паевым инвестиционным фондом и иными документами, предусмотренными Федеральным законом от 29.11.2001 № 156-ФЗ «Об инвестиционных фондах» и нормативными актами Банка России, можно по адресу Управляющей компании: 199178, Санкт-Петербург, Малый пр. В.О., д. 43, к. 2, литера В, этаж 3, </w:t>
      </w:r>
      <w:proofErr w:type="spellStart"/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помещ</w:t>
      </w:r>
      <w:proofErr w:type="spellEnd"/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62, на сайте dohod.ru, по телефону (812) 635-68-63, а также в пункте приема заявок агента по выдаче, погашению и обмену инвестиционных паев фонда - АО Актив по адресу: </w:t>
      </w:r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199178, г. Санкт-Петербург, </w:t>
      </w:r>
      <w:proofErr w:type="spellStart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вн.тер.г</w:t>
      </w:r>
      <w:proofErr w:type="spellEnd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Муниципальный округ Васильевский, </w:t>
      </w:r>
      <w:proofErr w:type="spellStart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пр-кт</w:t>
      </w:r>
      <w:proofErr w:type="spellEnd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Малый В.О., д.43 к.2 литера В, этаж 2, </w:t>
      </w:r>
      <w:proofErr w:type="spellStart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помещ</w:t>
      </w:r>
      <w:proofErr w:type="spellEnd"/>
      <w:r w:rsidRPr="00D439F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31</w:t>
      </w: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14:paraId="0C4188A5" w14:textId="77777777" w:rsidR="00F42730" w:rsidRPr="00CC1200" w:rsidRDefault="00F42730" w:rsidP="00F42730">
      <w:pPr>
        <w:spacing w:before="20" w:afterLines="5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Правилами доверительного управления паевым инвестиционным фондом предусмотрены скидки с расчетной стоимости инвестиционных паев при их погашении.</w:t>
      </w:r>
    </w:p>
    <w:p w14:paraId="6A639282" w14:textId="4923CFA6" w:rsidR="00686FB8" w:rsidRPr="00686FB8" w:rsidRDefault="00F42730" w:rsidP="00F4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2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Внимание! Взимание скидок уменьшает доходность инвестиций в инвестиционные паи паевого инвестиционного фонда. Прежде чем приобрести инвестиционный пай, следует внимательно ознакомиться с правилами доверительного управления паевым инвестиционным фондом. Стоимость инвестиционных паев может увеличиваться и уменьшаться, результаты инвестирования в прошлом не определяют доходов в будущем, государство не гарантирует доходности инвестиций в паевые инвестиционные фонды.</w:t>
      </w:r>
    </w:p>
    <w:sectPr w:rsidR="00686FB8" w:rsidRPr="00686FB8" w:rsidSect="00F4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951"/>
    <w:multiLevelType w:val="hybridMultilevel"/>
    <w:tmpl w:val="2D7E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F07"/>
    <w:rsid w:val="00021090"/>
    <w:rsid w:val="000C703D"/>
    <w:rsid w:val="00164B5E"/>
    <w:rsid w:val="00170527"/>
    <w:rsid w:val="00220F07"/>
    <w:rsid w:val="00235844"/>
    <w:rsid w:val="00287E23"/>
    <w:rsid w:val="002E6323"/>
    <w:rsid w:val="002E745D"/>
    <w:rsid w:val="0030312E"/>
    <w:rsid w:val="00364CEA"/>
    <w:rsid w:val="00454F47"/>
    <w:rsid w:val="00467670"/>
    <w:rsid w:val="00483CCE"/>
    <w:rsid w:val="004E1324"/>
    <w:rsid w:val="00510B44"/>
    <w:rsid w:val="005C78BF"/>
    <w:rsid w:val="00686FB8"/>
    <w:rsid w:val="006A05D2"/>
    <w:rsid w:val="006E5D24"/>
    <w:rsid w:val="00785E74"/>
    <w:rsid w:val="007C5F04"/>
    <w:rsid w:val="00855031"/>
    <w:rsid w:val="008A428B"/>
    <w:rsid w:val="00954634"/>
    <w:rsid w:val="009602F9"/>
    <w:rsid w:val="0097570A"/>
    <w:rsid w:val="009E23E9"/>
    <w:rsid w:val="00A10798"/>
    <w:rsid w:val="00A94CE0"/>
    <w:rsid w:val="00B11BAF"/>
    <w:rsid w:val="00B22AEE"/>
    <w:rsid w:val="00BC64D5"/>
    <w:rsid w:val="00BF11AC"/>
    <w:rsid w:val="00C21BDB"/>
    <w:rsid w:val="00C6531C"/>
    <w:rsid w:val="00C72BFC"/>
    <w:rsid w:val="00C740FF"/>
    <w:rsid w:val="00CA2EBB"/>
    <w:rsid w:val="00CD6F59"/>
    <w:rsid w:val="00D54A2C"/>
    <w:rsid w:val="00DB3C17"/>
    <w:rsid w:val="00DB7A36"/>
    <w:rsid w:val="00DF3CDE"/>
    <w:rsid w:val="00F42730"/>
    <w:rsid w:val="00FA7B81"/>
    <w:rsid w:val="00FC3FBC"/>
    <w:rsid w:val="00F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0A6E"/>
  <w15:docId w15:val="{4ACC859D-212A-4522-A542-FBDC9630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F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86FB8"/>
    <w:rPr>
      <w:i/>
      <w:iCs/>
    </w:rPr>
  </w:style>
  <w:style w:type="paragraph" w:styleId="a6">
    <w:name w:val="List Paragraph"/>
    <w:basedOn w:val="a"/>
    <w:uiPriority w:val="34"/>
    <w:qFormat/>
    <w:rsid w:val="00DF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Чехунова Ольга Николаевна</cp:lastModifiedBy>
  <cp:revision>3</cp:revision>
  <dcterms:created xsi:type="dcterms:W3CDTF">2021-10-27T14:36:00Z</dcterms:created>
  <dcterms:modified xsi:type="dcterms:W3CDTF">2023-04-04T10:08:00Z</dcterms:modified>
</cp:coreProperties>
</file>